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1C" w:rsidRPr="009A44F8" w:rsidRDefault="00725F1C" w:rsidP="00725F1C">
      <w:pPr>
        <w:ind w:firstLineChars="900" w:firstLine="25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第四课时     生活小区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教材分析：</w:t>
      </w:r>
    </w:p>
    <w:p w:rsidR="00725F1C" w:rsidRPr="009A44F8" w:rsidRDefault="00725F1C" w:rsidP="00725F1C">
      <w:pPr>
        <w:pStyle w:val="a5"/>
        <w:shd w:val="clear" w:color="auto" w:fill="FFFFFF"/>
        <w:spacing w:line="375" w:lineRule="atLeast"/>
        <w:ind w:firstLine="480"/>
        <w:rPr>
          <w:color w:val="000000"/>
          <w:sz w:val="28"/>
          <w:szCs w:val="28"/>
        </w:rPr>
      </w:pPr>
      <w:hyperlink r:id="rId8" w:tgtFrame="_blank" w:history="1">
        <w:r w:rsidRPr="009A44F8">
          <w:rPr>
            <w:rStyle w:val="a6"/>
            <w:color w:val="000000"/>
            <w:sz w:val="28"/>
            <w:szCs w:val="28"/>
          </w:rPr>
          <w:t>教材</w:t>
        </w:r>
      </w:hyperlink>
      <w:r w:rsidRPr="009A44F8">
        <w:rPr>
          <w:color w:val="000000"/>
          <w:sz w:val="28"/>
          <w:szCs w:val="28"/>
        </w:rPr>
        <w:t>以现实社会中的“生活小区”为主题，选择了学生非常现实的小区平面图，门口的音乐喷泉、红红家新房装修、小区垃圾、</w:t>
      </w:r>
      <w:proofErr w:type="gramStart"/>
      <w:r w:rsidRPr="009A44F8">
        <w:rPr>
          <w:color w:val="000000"/>
          <w:sz w:val="28"/>
          <w:szCs w:val="28"/>
        </w:rPr>
        <w:t>物业费</w:t>
      </w:r>
      <w:proofErr w:type="gramEnd"/>
      <w:r w:rsidRPr="009A44F8">
        <w:rPr>
          <w:color w:val="000000"/>
          <w:sz w:val="28"/>
          <w:szCs w:val="28"/>
        </w:rPr>
        <w:t>问题等事物，并针对每件事提出了若干问题。解决这些问题，既是综合运用所学知识的过程，也是学生进一步体验数学与生活密切联系的过程。第1课时，解决小区平面图、音乐喷泉、新房装修等问题。第2课时，解决生活垃圾、</w:t>
      </w:r>
      <w:proofErr w:type="gramStart"/>
      <w:r w:rsidRPr="009A44F8">
        <w:rPr>
          <w:color w:val="000000"/>
          <w:sz w:val="28"/>
          <w:szCs w:val="28"/>
        </w:rPr>
        <w:t>物业费</w:t>
      </w:r>
      <w:proofErr w:type="gramEnd"/>
      <w:r w:rsidRPr="009A44F8">
        <w:rPr>
          <w:color w:val="000000"/>
          <w:sz w:val="28"/>
          <w:szCs w:val="28"/>
        </w:rPr>
        <w:t>问题，并交流学生了解到的生活小区中的其他问题。教材中提出的问题，都是学生熟悉的，运用所学空间与形、数与代数的知识能够解决的。教学时，要给学生充分的独立思考、自主解决问题的空间，让学生获得积极的学习体验，感受数学的作用，培养数学应用意识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教学内容：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冀教版六年级数学下册98—99页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教学目标：</w:t>
      </w:r>
    </w:p>
    <w:p w:rsidR="00725F1C" w:rsidRPr="009A44F8" w:rsidRDefault="00725F1C" w:rsidP="00725F1C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经历看小区平面图，解决与平面图、音乐喷泉、家庭装修有关的问题的过程。</w:t>
      </w:r>
    </w:p>
    <w:p w:rsidR="00725F1C" w:rsidRPr="009A44F8" w:rsidRDefault="00725F1C" w:rsidP="00725F1C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能综合运用知识解决生活小区中与面积有关的简单问题。</w:t>
      </w:r>
    </w:p>
    <w:p w:rsidR="00725F1C" w:rsidRPr="009A44F8" w:rsidRDefault="00725F1C" w:rsidP="00725F1C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获得运用知识解决实际问题的成功体验，树立运用数学解决问题的自信心。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教学过程：</w:t>
      </w:r>
    </w:p>
    <w:p w:rsidR="00725F1C" w:rsidRPr="009A44F8" w:rsidRDefault="00725F1C" w:rsidP="00725F1C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谈话引入</w:t>
      </w:r>
    </w:p>
    <w:p w:rsidR="00725F1C" w:rsidRPr="009A44F8" w:rsidRDefault="00725F1C" w:rsidP="00725F1C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同学们，大家都知道生活中处处有数学，那么我们生活的小区里有哪些数学问题呢？今天我们就走进一个生活小区，一起去发现并解决一些数学问题。学生读书98页。</w:t>
      </w:r>
    </w:p>
    <w:p w:rsidR="00725F1C" w:rsidRPr="009A44F8" w:rsidRDefault="00725F1C" w:rsidP="00725F1C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设计意图：由生活中处处有数学轻松自然地进入新课，激发学生学习兴趣，调动学生生活经验，体会数学与生活的密切联系。</w:t>
      </w:r>
    </w:p>
    <w:p w:rsidR="00725F1C" w:rsidRPr="009A44F8" w:rsidRDefault="00725F1C" w:rsidP="00725F1C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设计意图：由生活中处处有数学轻松自然地进入新课，激发学生学学习兴趣，调动学生生活经验，体会数学与生活的密切联系。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二、探究新知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（一） 小区概况        出示某小区的平面图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</w:t>
      </w:r>
      <w:proofErr w:type="gramStart"/>
      <w:r w:rsidRPr="009A44F8">
        <w:rPr>
          <w:rFonts w:ascii="宋体" w:hAnsi="宋体" w:hint="eastAsia"/>
          <w:sz w:val="28"/>
          <w:szCs w:val="28"/>
        </w:rPr>
        <w:t>读小区</w:t>
      </w:r>
      <w:proofErr w:type="gramEnd"/>
      <w:r w:rsidRPr="009A44F8">
        <w:rPr>
          <w:rFonts w:ascii="宋体" w:hAnsi="宋体" w:hint="eastAsia"/>
          <w:sz w:val="28"/>
          <w:szCs w:val="28"/>
        </w:rPr>
        <w:t>平面图，从图中了解到那些信息？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设计意图：给学生自主读图、交流信息的机会，既考查了学生读平面图的能力，也使学生充分了解图中的信息，培养学生动手动脑动眼的习惯及语言表达能力。为下面解决数学问题提供基础。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这个小区有9栋居民楼；有一个音乐喷泉；有一所学校；卫生院在整个小区的东南角；这个平面图的比例尺是1:2000  （对于看不到比例尺的同学，可复习一下比例尺的知识）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2、怎样根据平面图上的比例尺求这个生活小区的面积？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设计意图：经历自主测量、计算小区面积的过程，提高解决实际问题的能力，获得愉快的学习体验。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学生动手测量，计算，教师巡视，了解学生做法。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由于本生活小区的轮廓不是一个规则图形，学生可运用不同的方法计</w:t>
      </w:r>
      <w:r w:rsidRPr="009A44F8">
        <w:rPr>
          <w:rFonts w:ascii="宋体" w:hAnsi="宋体" w:hint="eastAsia"/>
          <w:sz w:val="28"/>
          <w:szCs w:val="28"/>
        </w:rPr>
        <w:lastRenderedPageBreak/>
        <w:t>算；还可能会出现误差。所以计算的面积也可能不同。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刚才我们已经计算了小区的占地面积，现在老师告诉你，这个小区绿地面积占整个小区面积的32%,请你算一算小区内的绿地面积是多少？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设计意图：利用百分数的知识解决实际问题。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由于测量的误差，小区面积算的不一样，所以绿地面积也会有不同的结果。只要学生按自己的小区面积计算正确就可以。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4、小区里绿化这么好，所以有不少人喜欢住在这里，小区内每栋楼都是6层，1—6号楼有5个单元，7—9号楼有6个单元。一个单元内每层有2套住房，小区内一共有多少套住房？请同学们算算。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设计意图：经历自主解决问题、交流不同方法的过程，提高解决实际问题的能力，体会算法的多样化。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(1)先分别计算1——6号楼，7——9号楼各有多少套住房，再相加。如：1——6号楼的住房套数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解法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：先求一个单元有几套住房，再求一栋楼5个单元共有几套房，最后求6栋楼有多少套住房2×6×5=60（套），60×6=360（套）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解法二：先求一号楼一层共有几套住房，再求一号楼六层一共有几套住房，最后求六栋楼一共有几套住房。2×5×6=60（套），60×6=360（套）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用相同的思路求出7</w:t>
      </w:r>
      <w:r w:rsidRPr="009A44F8">
        <w:rPr>
          <w:rFonts w:ascii="宋体" w:hAnsi="宋体"/>
          <w:sz w:val="28"/>
          <w:szCs w:val="28"/>
        </w:rPr>
        <w:t>—</w:t>
      </w:r>
      <w:r w:rsidRPr="009A44F8">
        <w:rPr>
          <w:rFonts w:ascii="宋体" w:hAnsi="宋体" w:hint="eastAsia"/>
          <w:sz w:val="28"/>
          <w:szCs w:val="28"/>
        </w:rPr>
        <w:t>9号楼的住房套数是216套，得出这个小区的住房共576套。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（2）先求出这个小区一共有多少单元，每个单元有多少套住房，最</w:t>
      </w:r>
      <w:r w:rsidRPr="009A44F8">
        <w:rPr>
          <w:rFonts w:ascii="宋体" w:hAnsi="宋体" w:hint="eastAsia"/>
          <w:sz w:val="28"/>
          <w:szCs w:val="28"/>
        </w:rPr>
        <w:lastRenderedPageBreak/>
        <w:t>后得出整个小区住房套数。5×6+6×3=48（</w:t>
      </w:r>
      <w:proofErr w:type="gramStart"/>
      <w:r w:rsidRPr="009A44F8">
        <w:rPr>
          <w:rFonts w:ascii="宋体" w:hAnsi="宋体" w:hint="eastAsia"/>
          <w:sz w:val="28"/>
          <w:szCs w:val="28"/>
        </w:rPr>
        <w:t>个</w:t>
      </w:r>
      <w:proofErr w:type="gramEnd"/>
      <w:r w:rsidRPr="009A44F8">
        <w:rPr>
          <w:rFonts w:ascii="宋体" w:hAnsi="宋体" w:hint="eastAsia"/>
          <w:sz w:val="28"/>
          <w:szCs w:val="28"/>
        </w:rPr>
        <w:t>）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6×2=12（套）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48×12=576（套）</w:t>
      </w:r>
    </w:p>
    <w:p w:rsidR="00725F1C" w:rsidRPr="009A44F8" w:rsidRDefault="00725F1C" w:rsidP="00725F1C">
      <w:pPr>
        <w:ind w:left="420" w:hangingChars="150" w:hanging="420"/>
        <w:rPr>
          <w:rFonts w:ascii="宋体" w:hAnsi="宋体" w:hint="eastAsia"/>
          <w:sz w:val="28"/>
          <w:szCs w:val="28"/>
        </w:rPr>
      </w:pP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5、每套的住房面积平均为118平方米，这个小区的住房面积大约有多少平方米？</w:t>
      </w:r>
    </w:p>
    <w:p w:rsidR="00725F1C" w:rsidRPr="009A44F8" w:rsidRDefault="00725F1C" w:rsidP="00725F1C">
      <w:pPr>
        <w:ind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576×118=67968(平方米)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（二） 小区门口的音乐喷泉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出示音乐喷泉示意图，请学生仔细读图，了解有关数据。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同学们，刚才我们观察这个小区平面图时，看到大门口有一个音乐喷泉，请大家认真读图，看看你能了解到哪些数据？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设计意图：让学生认真观察，为 解决问题奠定基础。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1、喷泉的底面直径是</w:t>
      </w:r>
      <w:smartTag w:uri="urn:schemas-microsoft-com:office:smarttags" w:element="chmetcnv">
        <w:smartTagPr>
          <w:attr w:name="UnitName" w:val="米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9A44F8">
          <w:rPr>
            <w:rFonts w:ascii="宋体" w:hAnsi="宋体" w:hint="eastAsia"/>
            <w:sz w:val="28"/>
            <w:szCs w:val="28"/>
          </w:rPr>
          <w:t>12米</w:t>
        </w:r>
      </w:smartTag>
      <w:r w:rsidRPr="009A44F8">
        <w:rPr>
          <w:rFonts w:ascii="宋体" w:hAnsi="宋体" w:hint="eastAsia"/>
          <w:sz w:val="28"/>
          <w:szCs w:val="28"/>
        </w:rPr>
        <w:t>，喷泉高</w:t>
      </w:r>
      <w:smartTag w:uri="urn:schemas-microsoft-com:office:smarttags" w:element="chmetcnv">
        <w:smartTagPr>
          <w:attr w:name="UnitName" w:val="米"/>
          <w:attr w:name="SourceValue" w:val=".4"/>
          <w:attr w:name="HasSpace" w:val="False"/>
          <w:attr w:name="Negative" w:val="False"/>
          <w:attr w:name="NumberType" w:val="1"/>
          <w:attr w:name="TCSC" w:val="0"/>
        </w:smartTagPr>
        <w:r w:rsidRPr="009A44F8">
          <w:rPr>
            <w:rFonts w:ascii="宋体" w:hAnsi="宋体" w:hint="eastAsia"/>
            <w:sz w:val="28"/>
            <w:szCs w:val="28"/>
          </w:rPr>
          <w:t>0.4米</w:t>
        </w:r>
      </w:smartTag>
      <w:r w:rsidRPr="009A44F8">
        <w:rPr>
          <w:rFonts w:ascii="宋体" w:hAnsi="宋体" w:hint="eastAsia"/>
          <w:sz w:val="28"/>
          <w:szCs w:val="28"/>
        </w:rPr>
        <w:t>，喷泉池的壁顶宽</w:t>
      </w:r>
      <w:smartTag w:uri="urn:schemas-microsoft-com:office:smarttags" w:element="chmetcnv">
        <w:smartTagPr>
          <w:attr w:name="UnitName" w:val="米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 w:rsidRPr="009A44F8">
          <w:rPr>
            <w:rFonts w:ascii="宋体" w:hAnsi="宋体" w:hint="eastAsia"/>
            <w:sz w:val="28"/>
            <w:szCs w:val="28"/>
          </w:rPr>
          <w:t>0.3米</w:t>
        </w:r>
      </w:smartTag>
      <w:r w:rsidRPr="009A44F8">
        <w:rPr>
          <w:rFonts w:ascii="宋体" w:hAnsi="宋体" w:hint="eastAsia"/>
          <w:sz w:val="28"/>
          <w:szCs w:val="28"/>
        </w:rPr>
        <w:t>，这个喷泉的占地面积是多少？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  <w:vertAlign w:val="superscript"/>
        </w:rPr>
      </w:pPr>
      <w:r w:rsidRPr="009A44F8">
        <w:rPr>
          <w:rFonts w:ascii="宋体" w:hAnsi="宋体" w:hint="eastAsia"/>
          <w:sz w:val="28"/>
          <w:szCs w:val="28"/>
        </w:rPr>
        <w:t>3.14×（</w:t>
      </w:r>
      <w:r w:rsidRPr="009A44F8">
        <w:rPr>
          <w:rFonts w:ascii="宋体" w:hAnsi="宋体"/>
          <w:position w:val="-24"/>
          <w:sz w:val="28"/>
          <w:szCs w:val="28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2pt;height:31.2pt" o:ole="">
            <v:imagedata r:id="rId9" o:title=""/>
          </v:shape>
          <o:OLEObject Type="Embed" ProgID="Equation.3" ShapeID="_x0000_i1025" DrawAspect="Content" ObjectID="_1595424866" r:id="rId10"/>
        </w:object>
      </w:r>
      <w:r w:rsidRPr="009A44F8">
        <w:rPr>
          <w:rFonts w:ascii="宋体" w:hAnsi="宋体"/>
          <w:sz w:val="28"/>
          <w:szCs w:val="28"/>
        </w:rPr>
        <w:t>）</w:t>
      </w:r>
      <w:r w:rsidRPr="009A44F8">
        <w:rPr>
          <w:rFonts w:ascii="宋体" w:hAnsi="宋体" w:hint="eastAsia"/>
          <w:sz w:val="28"/>
          <w:szCs w:val="28"/>
          <w:vertAlign w:val="superscript"/>
        </w:rPr>
        <w:t>2</w:t>
      </w:r>
      <w:r w:rsidRPr="009A44F8">
        <w:rPr>
          <w:rFonts w:ascii="宋体" w:hAnsi="宋体" w:hint="eastAsia"/>
          <w:sz w:val="28"/>
          <w:szCs w:val="28"/>
        </w:rPr>
        <w:t>=113.04(平方米)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2、喷泉池的容积约是多少立方米？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12÷2-0.3=5.7(米)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3.14×5.7×5.7≈102(平方米)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102×0.4=40.8（立方米）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3、正常使用后，喷泉池内的水只需占到池深的2\5,实际需要多少立方米的水？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40.8×</w:t>
      </w:r>
      <w:r w:rsidRPr="009A44F8">
        <w:rPr>
          <w:rFonts w:ascii="宋体" w:hAnsi="宋体"/>
          <w:sz w:val="28"/>
          <w:szCs w:val="28"/>
        </w:rPr>
        <w:fldChar w:fldCharType="begin"/>
      </w:r>
      <w:r w:rsidRPr="009A44F8">
        <w:rPr>
          <w:rFonts w:ascii="宋体" w:hAnsi="宋体"/>
          <w:sz w:val="28"/>
          <w:szCs w:val="28"/>
        </w:rPr>
        <w:instrText xml:space="preserve"> </w:instrText>
      </w:r>
      <w:r w:rsidRPr="009A44F8">
        <w:rPr>
          <w:rFonts w:ascii="宋体" w:hAnsi="宋体" w:hint="eastAsia"/>
          <w:sz w:val="28"/>
          <w:szCs w:val="28"/>
        </w:rPr>
        <w:instrText>EQ</w:instrText>
      </w:r>
      <w:r w:rsidRPr="009A44F8">
        <w:rPr>
          <w:rFonts w:ascii="宋体" w:hAnsi="宋体"/>
          <w:sz w:val="28"/>
          <w:szCs w:val="28"/>
        </w:rPr>
        <w:instrText xml:space="preserve"> </w:instrText>
      </w:r>
      <w:r w:rsidRPr="009A44F8">
        <w:rPr>
          <w:rFonts w:ascii="宋体" w:hAnsi="宋体"/>
          <w:sz w:val="28"/>
          <w:szCs w:val="28"/>
        </w:rPr>
        <w:fldChar w:fldCharType="end"/>
      </w:r>
      <w:r w:rsidRPr="009A44F8">
        <w:rPr>
          <w:rFonts w:ascii="宋体" w:hAnsi="宋体"/>
          <w:position w:val="-24"/>
          <w:sz w:val="28"/>
          <w:szCs w:val="28"/>
        </w:rPr>
        <w:object w:dxaOrig="240" w:dyaOrig="620">
          <v:shape id="_x0000_i1026" type="#_x0000_t75" style="width:12pt;height:31.2pt" o:ole="">
            <v:imagedata r:id="rId11" o:title=""/>
          </v:shape>
          <o:OLEObject Type="Embed" ProgID="Equation.3" ShapeID="_x0000_i1026" DrawAspect="Content" ObjectID="_1595424867" r:id="rId12"/>
        </w:object>
      </w:r>
      <w:r w:rsidRPr="009A44F8">
        <w:rPr>
          <w:rFonts w:ascii="宋体" w:hAnsi="宋体" w:hint="eastAsia"/>
          <w:sz w:val="28"/>
          <w:szCs w:val="28"/>
        </w:rPr>
        <w:t>=16.32(立方米)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4、喷泉开放时，每天要损耗池内1\20,要保持水的正常状态，每天要在池内补充多少水？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16.32×</w:t>
      </w:r>
      <w:r w:rsidRPr="009A44F8">
        <w:rPr>
          <w:rFonts w:ascii="宋体" w:hAnsi="宋体"/>
          <w:sz w:val="28"/>
          <w:szCs w:val="28"/>
        </w:rPr>
        <w:fldChar w:fldCharType="begin"/>
      </w:r>
      <w:r w:rsidRPr="009A44F8">
        <w:rPr>
          <w:rFonts w:ascii="宋体" w:hAnsi="宋体"/>
          <w:sz w:val="28"/>
          <w:szCs w:val="28"/>
        </w:rPr>
        <w:instrText xml:space="preserve"> </w:instrText>
      </w:r>
      <w:r w:rsidRPr="009A44F8">
        <w:rPr>
          <w:rFonts w:ascii="宋体" w:hAnsi="宋体" w:hint="eastAsia"/>
          <w:sz w:val="28"/>
          <w:szCs w:val="28"/>
        </w:rPr>
        <w:instrText>EQ</w:instrText>
      </w:r>
      <w:r w:rsidRPr="009A44F8">
        <w:rPr>
          <w:rFonts w:ascii="宋体" w:hAnsi="宋体"/>
          <w:sz w:val="28"/>
          <w:szCs w:val="28"/>
        </w:rPr>
        <w:instrText xml:space="preserve"> </w:instrText>
      </w:r>
      <w:r w:rsidRPr="009A44F8">
        <w:rPr>
          <w:rFonts w:ascii="宋体" w:hAnsi="宋体"/>
          <w:sz w:val="28"/>
          <w:szCs w:val="28"/>
        </w:rPr>
        <w:fldChar w:fldCharType="end"/>
      </w:r>
      <w:r w:rsidRPr="009A44F8">
        <w:rPr>
          <w:rFonts w:ascii="宋体" w:hAnsi="宋体"/>
          <w:position w:val="-24"/>
          <w:sz w:val="28"/>
          <w:szCs w:val="28"/>
        </w:rPr>
        <w:object w:dxaOrig="360" w:dyaOrig="620">
          <v:shape id="_x0000_i1027" type="#_x0000_t75" style="width:18pt;height:31.2pt" o:ole="">
            <v:imagedata r:id="rId13" o:title=""/>
          </v:shape>
          <o:OLEObject Type="Embed" ProgID="Equation.3" ShapeID="_x0000_i1027" DrawAspect="Content" ObjectID="_1595424868" r:id="rId14"/>
        </w:object>
      </w:r>
      <w:r w:rsidRPr="009A44F8">
        <w:rPr>
          <w:rFonts w:ascii="宋体" w:hAnsi="宋体" w:hint="eastAsia"/>
          <w:sz w:val="28"/>
          <w:szCs w:val="28"/>
        </w:rPr>
        <w:t>=0.816(立方米)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（三）红红的卧室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红红家在小区里买了一套住房，正在装修，请同学们仔细读图，了解红红卧室的长、宽、高及门窗的尺寸。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设计意图：讨论新房装修的事情，自然引出要解决的问题，使学生体会问题来自于现实生活。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一、（1）计算粉刷面积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4×2.6×2+4×3+3×2.6×2=48.4(平方米)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48.4-1.2×1.5-2×0.8=45(平方米)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设计意图：综合</w:t>
      </w:r>
      <w:proofErr w:type="gramStart"/>
      <w:r w:rsidRPr="009A44F8">
        <w:rPr>
          <w:rFonts w:ascii="宋体" w:hAnsi="宋体" w:hint="eastAsia"/>
          <w:sz w:val="28"/>
          <w:szCs w:val="28"/>
        </w:rPr>
        <w:t>运用按</w:t>
      </w:r>
      <w:proofErr w:type="gramEnd"/>
      <w:r w:rsidRPr="009A44F8">
        <w:rPr>
          <w:rFonts w:ascii="宋体" w:hAnsi="宋体" w:hint="eastAsia"/>
          <w:sz w:val="28"/>
          <w:szCs w:val="28"/>
        </w:rPr>
        <w:t>比例分配知识解决实际生活中的问题。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（2）根据装修工人介绍，新房墙壁至少要粉刷两遍，第一遍每平方米需要</w:t>
      </w:r>
      <w:smartTag w:uri="urn:schemas-microsoft-com:office:smarttags" w:element="chmetcnv">
        <w:smartTagPr>
          <w:attr w:name="UnitName" w:val="升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Pr="009A44F8">
          <w:rPr>
            <w:rFonts w:ascii="宋体" w:hAnsi="宋体" w:hint="eastAsia"/>
            <w:sz w:val="28"/>
            <w:szCs w:val="28"/>
          </w:rPr>
          <w:t>0.5升</w:t>
        </w:r>
      </w:smartTag>
      <w:r w:rsidRPr="009A44F8">
        <w:rPr>
          <w:rFonts w:ascii="宋体" w:hAnsi="宋体" w:hint="eastAsia"/>
          <w:sz w:val="28"/>
          <w:szCs w:val="28"/>
        </w:rPr>
        <w:t>，第二遍用的涂料比第一遍省三分之一，一共需要多少升涂料？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第一遍用的涂料是：45×0.5=22.5（升）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第二遍用的涂料是：22.5×（1-</w:t>
      </w:r>
      <w:r w:rsidRPr="009A44F8">
        <w:rPr>
          <w:rFonts w:ascii="宋体" w:hAnsi="宋体"/>
          <w:position w:val="-24"/>
          <w:sz w:val="28"/>
          <w:szCs w:val="28"/>
        </w:rPr>
        <w:object w:dxaOrig="220" w:dyaOrig="620">
          <v:shape id="_x0000_i1028" type="#_x0000_t75" style="width:10.8pt;height:31.2pt" o:ole="">
            <v:imagedata r:id="rId15" o:title=""/>
          </v:shape>
          <o:OLEObject Type="Embed" ProgID="Equation.3" ShapeID="_x0000_i1028" DrawAspect="Content" ObjectID="_1595424869" r:id="rId16"/>
        </w:object>
      </w:r>
      <w:r w:rsidRPr="009A44F8">
        <w:rPr>
          <w:rFonts w:ascii="宋体" w:hAnsi="宋体" w:hint="eastAsia"/>
          <w:sz w:val="28"/>
          <w:szCs w:val="28"/>
        </w:rPr>
        <w:t>）=15（升）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一共用：22.5+15=37.5（升）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设计意图：灵活运用数学解决实际问题，体会数学计算与实际应用的关系。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（3）红红想把房间粉刷成浅绿色，如果把白色、绿色涂料按5:1调</w:t>
      </w:r>
      <w:r w:rsidRPr="009A44F8">
        <w:rPr>
          <w:rFonts w:ascii="宋体" w:hAnsi="宋体" w:hint="eastAsia"/>
          <w:sz w:val="28"/>
          <w:szCs w:val="28"/>
        </w:rPr>
        <w:lastRenderedPageBreak/>
        <w:t>配，各需要多少升的涂料呢？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白色涂料：37.5×</w:t>
      </w:r>
      <w:r w:rsidRPr="009A44F8">
        <w:rPr>
          <w:rFonts w:ascii="宋体" w:hAnsi="宋体"/>
          <w:position w:val="-24"/>
          <w:sz w:val="28"/>
          <w:szCs w:val="28"/>
        </w:rPr>
        <w:object w:dxaOrig="240" w:dyaOrig="620">
          <v:shape id="_x0000_i1029" type="#_x0000_t75" style="width:12pt;height:31.2pt" o:ole="">
            <v:imagedata r:id="rId17" o:title=""/>
          </v:shape>
          <o:OLEObject Type="Embed" ProgID="Equation.3" ShapeID="_x0000_i1029" DrawAspect="Content" ObjectID="_1595424870" r:id="rId18"/>
        </w:object>
      </w:r>
      <w:r w:rsidRPr="009A44F8">
        <w:rPr>
          <w:rFonts w:ascii="宋体" w:hAnsi="宋体" w:hint="eastAsia"/>
          <w:sz w:val="28"/>
          <w:szCs w:val="28"/>
        </w:rPr>
        <w:t>=31.25（升）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绿色涂料：37.5×</w:t>
      </w:r>
      <w:r w:rsidRPr="009A44F8">
        <w:rPr>
          <w:rFonts w:ascii="宋体" w:hAnsi="宋体"/>
          <w:position w:val="-24"/>
          <w:sz w:val="28"/>
          <w:szCs w:val="28"/>
        </w:rPr>
        <w:object w:dxaOrig="240" w:dyaOrig="620">
          <v:shape id="_x0000_i1030" type="#_x0000_t75" style="width:12pt;height:31.2pt" o:ole="">
            <v:imagedata r:id="rId19" o:title=""/>
          </v:shape>
          <o:OLEObject Type="Embed" ProgID="Equation.3" ShapeID="_x0000_i1030" DrawAspect="Content" ObjectID="_1595424871" r:id="rId20"/>
        </w:object>
      </w:r>
      <w:r w:rsidRPr="009A44F8">
        <w:rPr>
          <w:rFonts w:ascii="宋体" w:hAnsi="宋体" w:hint="eastAsia"/>
          <w:sz w:val="28"/>
          <w:szCs w:val="28"/>
        </w:rPr>
        <w:t>=6.25（升）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（4）算一算，各需要买几桶涂料，要花多少钱？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白色涂料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升"/>
        </w:smartTagPr>
        <w:r w:rsidRPr="009A44F8">
          <w:rPr>
            <w:rFonts w:ascii="宋体" w:hAnsi="宋体" w:hint="eastAsia"/>
            <w:sz w:val="28"/>
            <w:szCs w:val="28"/>
          </w:rPr>
          <w:t>5升</w:t>
        </w:r>
      </w:smartTag>
      <w:r w:rsidRPr="009A44F8">
        <w:rPr>
          <w:rFonts w:ascii="宋体" w:hAnsi="宋体" w:hint="eastAsia"/>
          <w:sz w:val="28"/>
          <w:szCs w:val="28"/>
        </w:rPr>
        <w:t>1桶  31.25÷5=6.25（桶）≈7（桶）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绿色涂料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升"/>
        </w:smartTagPr>
        <w:r w:rsidRPr="009A44F8">
          <w:rPr>
            <w:rFonts w:ascii="宋体" w:hAnsi="宋体" w:hint="eastAsia"/>
            <w:sz w:val="28"/>
            <w:szCs w:val="28"/>
          </w:rPr>
          <w:t>1升</w:t>
        </w:r>
      </w:smartTag>
      <w:r w:rsidRPr="009A44F8">
        <w:rPr>
          <w:rFonts w:ascii="宋体" w:hAnsi="宋体" w:hint="eastAsia"/>
          <w:sz w:val="28"/>
          <w:szCs w:val="28"/>
        </w:rPr>
        <w:t>1桶，6.25桶进一法约是7桶。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白的涂料需要：50×7=350（元）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绿色涂料需要：12×7=84（元）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一共需要：350+84=434（元）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设计意图：给学生自主解决问题的空间，使学生获得积极的学习体验，增强学好数学的信心，培养应用意识。</w:t>
      </w:r>
    </w:p>
    <w:p w:rsidR="00725F1C" w:rsidRPr="009A44F8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二、铺地面</w:t>
      </w:r>
    </w:p>
    <w:p w:rsidR="00725F1C" w:rsidRDefault="00725F1C" w:rsidP="00725F1C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我们帮红红解决了粉刷墙壁的问题，现在咱们帮她把地面铺上瓷砖吧。请同学们看课本上100页的几种类型的瓷砖，了解它的尺寸和价钱，课后</w:t>
      </w:r>
      <w:proofErr w:type="gramStart"/>
      <w:r w:rsidRPr="009A44F8">
        <w:rPr>
          <w:rFonts w:ascii="宋体" w:hAnsi="宋体" w:hint="eastAsia"/>
          <w:sz w:val="28"/>
          <w:szCs w:val="28"/>
        </w:rPr>
        <w:t>解决书</w:t>
      </w:r>
      <w:proofErr w:type="gramEnd"/>
      <w:r w:rsidRPr="009A44F8">
        <w:rPr>
          <w:rFonts w:ascii="宋体" w:hAnsi="宋体" w:hint="eastAsia"/>
          <w:sz w:val="28"/>
          <w:szCs w:val="28"/>
        </w:rPr>
        <w:t>中的两个问题。</w:t>
      </w:r>
    </w:p>
    <w:p w:rsidR="00725F1C" w:rsidRPr="001072BA" w:rsidRDefault="00725F1C" w:rsidP="00725F1C">
      <w:pPr>
        <w:rPr>
          <w:rFonts w:ascii="宋体" w:hAnsi="宋体" w:hint="eastAsia"/>
          <w:sz w:val="28"/>
          <w:szCs w:val="28"/>
        </w:rPr>
      </w:pPr>
      <w:bookmarkStart w:id="0" w:name="_GoBack"/>
      <w:bookmarkEnd w:id="0"/>
    </w:p>
    <w:p w:rsidR="00A315D2" w:rsidRPr="00725F1C" w:rsidRDefault="00A315D2"/>
    <w:sectPr w:rsidR="00A315D2" w:rsidRPr="00725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7F4" w:rsidRDefault="001537F4" w:rsidP="00725F1C">
      <w:r>
        <w:separator/>
      </w:r>
    </w:p>
  </w:endnote>
  <w:endnote w:type="continuationSeparator" w:id="0">
    <w:p w:rsidR="001537F4" w:rsidRDefault="001537F4" w:rsidP="0072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7F4" w:rsidRDefault="001537F4" w:rsidP="00725F1C">
      <w:r>
        <w:separator/>
      </w:r>
    </w:p>
  </w:footnote>
  <w:footnote w:type="continuationSeparator" w:id="0">
    <w:p w:rsidR="001537F4" w:rsidRDefault="001537F4" w:rsidP="00725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B3F14"/>
    <w:multiLevelType w:val="hybridMultilevel"/>
    <w:tmpl w:val="F84AE24C"/>
    <w:lvl w:ilvl="0" w:tplc="D3D073EE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56122A2"/>
    <w:multiLevelType w:val="hybridMultilevel"/>
    <w:tmpl w:val="C55277F6"/>
    <w:lvl w:ilvl="0" w:tplc="5D0286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A8D33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A0D458A"/>
    <w:multiLevelType w:val="hybridMultilevel"/>
    <w:tmpl w:val="71E87514"/>
    <w:lvl w:ilvl="0" w:tplc="705E491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0C"/>
    <w:rsid w:val="001537F4"/>
    <w:rsid w:val="00725F1C"/>
    <w:rsid w:val="00A315D2"/>
    <w:rsid w:val="00D2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F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5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5F1C"/>
    <w:rPr>
      <w:sz w:val="18"/>
      <w:szCs w:val="18"/>
    </w:rPr>
  </w:style>
  <w:style w:type="paragraph" w:styleId="a5">
    <w:name w:val="Normal (Web)"/>
    <w:basedOn w:val="a"/>
    <w:rsid w:val="00725F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rsid w:val="00725F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F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5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5F1C"/>
    <w:rPr>
      <w:sz w:val="18"/>
      <w:szCs w:val="18"/>
    </w:rPr>
  </w:style>
  <w:style w:type="paragraph" w:styleId="a5">
    <w:name w:val="Normal (Web)"/>
    <w:basedOn w:val="a"/>
    <w:rsid w:val="00725F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rsid w:val="00725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ro.baidu.com/cpro/ui/uijs.php?adclass=0&amp;app_id=0&amp;c=news&amp;cf=1001&amp;ch=0&amp;di=128&amp;fv=17&amp;is_app=0&amp;jk=589b68bad0534ed&amp;k=%BD%CC%B2%C4&amp;k0=%BD%CC%B2%C4&amp;kdi0=0&amp;luki=1&amp;n=10&amp;p=baidu&amp;q=fyeedu_cpr&amp;rb=0&amp;rs=1&amp;seller_id=1&amp;sid=ed3405ad8bb68905&amp;ssp2=1&amp;stid=0&amp;t=tpclicked3_hc&amp;td=1694096&amp;tu=u1694096&amp;u=http%3A%2F%2Fwww%2Efyeedu%2Enet%2Finfo%2F171605%2D1%2Ehtm&amp;urlid=0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488</Words>
  <Characters>2787</Characters>
  <Application>Microsoft Office Word</Application>
  <DocSecurity>0</DocSecurity>
  <Lines>23</Lines>
  <Paragraphs>6</Paragraphs>
  <ScaleCrop>false</ScaleCrop>
  <Company>微软中国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2018-08-10T08:47:00Z</dcterms:created>
  <dcterms:modified xsi:type="dcterms:W3CDTF">2018-08-10T08:47:00Z</dcterms:modified>
</cp:coreProperties>
</file>